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AE" w:rsidRDefault="00D249AE" w:rsidP="00D249AE">
      <w:pPr>
        <w:pStyle w:val="NormalWeb"/>
      </w:pPr>
      <w:proofErr w:type="spellStart"/>
      <w:r>
        <w:rPr>
          <w:rStyle w:val="Accentuation"/>
          <w:b/>
          <w:bCs/>
          <w:sz w:val="28"/>
          <w:szCs w:val="28"/>
        </w:rPr>
        <w:t>Qigong</w:t>
      </w:r>
      <w:proofErr w:type="spellEnd"/>
      <w:r>
        <w:rPr>
          <w:rStyle w:val="Accentuation"/>
          <w:b/>
          <w:bCs/>
          <w:sz w:val="28"/>
          <w:szCs w:val="28"/>
        </w:rPr>
        <w:t xml:space="preserve"> </w:t>
      </w:r>
      <w:proofErr w:type="spellStart"/>
      <w:r>
        <w:rPr>
          <w:rStyle w:val="Accentuation"/>
          <w:b/>
          <w:bCs/>
          <w:sz w:val="28"/>
          <w:szCs w:val="28"/>
        </w:rPr>
        <w:t>Tuina</w:t>
      </w:r>
      <w:proofErr w:type="spellEnd"/>
    </w:p>
    <w:p w:rsidR="00D249AE" w:rsidRDefault="00D249AE" w:rsidP="00D249AE">
      <w:pPr>
        <w:pStyle w:val="NormalWeb"/>
      </w:pPr>
      <w:r>
        <w:t xml:space="preserve">Auteur : Amaël </w:t>
      </w:r>
      <w:proofErr w:type="spellStart"/>
      <w:r>
        <w:t>Ferrando</w:t>
      </w:r>
      <w:proofErr w:type="spellEnd"/>
      <w:r>
        <w:br/>
        <w:t>480 pages</w:t>
      </w:r>
      <w:r>
        <w:br/>
        <w:t>Édition : Chariot d’Or (9 octobre 2017)</w:t>
      </w:r>
    </w:p>
    <w:p w:rsidR="00F34387" w:rsidRDefault="00F34387"/>
    <w:sectPr w:rsidR="00F34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49AE"/>
    <w:rsid w:val="00D249AE"/>
    <w:rsid w:val="00F3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D249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>admin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</dc:creator>
  <cp:keywords/>
  <dc:description/>
  <cp:lastModifiedBy>Didier</cp:lastModifiedBy>
  <cp:revision>2</cp:revision>
  <dcterms:created xsi:type="dcterms:W3CDTF">2019-02-25T09:21:00Z</dcterms:created>
  <dcterms:modified xsi:type="dcterms:W3CDTF">2019-02-25T09:21:00Z</dcterms:modified>
</cp:coreProperties>
</file>